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3F7644C" w14:textId="77777777" w:rsidR="009E101E" w:rsidRDefault="009E101E" w:rsidP="009E101E">
      <w:pPr>
        <w:rPr>
          <w:rFonts w:ascii="仿宋" w:eastAsia="仿宋" w:hAnsi="仿宋" w:hint="eastAsia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附件：</w:t>
      </w:r>
    </w:p>
    <w:tbl>
      <w:tblPr>
        <w:tblW w:w="6520" w:type="dxa"/>
        <w:jc w:val="center"/>
        <w:tblLook w:val="04A0" w:firstRow="1" w:lastRow="0" w:firstColumn="1" w:lastColumn="0" w:noHBand="0" w:noVBand="1"/>
      </w:tblPr>
      <w:tblGrid>
        <w:gridCol w:w="1080"/>
        <w:gridCol w:w="5440"/>
      </w:tblGrid>
      <w:tr w:rsidR="009E101E" w:rsidRPr="00EC2FF9" w14:paraId="3A39B861" w14:textId="77777777" w:rsidTr="002B5D51">
        <w:trPr>
          <w:trHeight w:val="468"/>
          <w:jc w:val="center"/>
        </w:trPr>
        <w:tc>
          <w:tcPr>
            <w:tcW w:w="65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4CF92A5" w14:textId="77777777" w:rsidR="009E101E" w:rsidRPr="00EC2FF9" w:rsidRDefault="009E101E" w:rsidP="002B5D51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kern w:val="0"/>
                <w:sz w:val="32"/>
                <w:szCs w:val="32"/>
              </w:rPr>
            </w:pPr>
            <w:r w:rsidRPr="00EC2FF9">
              <w:rPr>
                <w:rFonts w:ascii="微软雅黑" w:eastAsia="微软雅黑" w:hAnsi="微软雅黑" w:cs="宋体" w:hint="eastAsia"/>
                <w:b/>
                <w:bCs/>
                <w:kern w:val="0"/>
                <w:sz w:val="32"/>
                <w:szCs w:val="32"/>
              </w:rPr>
              <w:t>科技成果登记公示信息汇总表</w:t>
            </w:r>
          </w:p>
        </w:tc>
      </w:tr>
      <w:tr w:rsidR="009E101E" w:rsidRPr="00EC2FF9" w14:paraId="7B3CC87C" w14:textId="77777777" w:rsidTr="002B5D51">
        <w:trPr>
          <w:trHeight w:val="324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363456B" w14:textId="77777777" w:rsidR="009E101E" w:rsidRPr="00EC2FF9" w:rsidRDefault="009E101E" w:rsidP="002B5D51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kern w:val="0"/>
                <w:sz w:val="22"/>
              </w:rPr>
            </w:pPr>
            <w:r w:rsidRPr="00EC2FF9">
              <w:rPr>
                <w:rFonts w:ascii="微软雅黑" w:eastAsia="微软雅黑" w:hAnsi="微软雅黑" w:cs="宋体" w:hint="eastAsia"/>
                <w:b/>
                <w:bCs/>
                <w:kern w:val="0"/>
                <w:sz w:val="22"/>
              </w:rPr>
              <w:t>序号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26AEE18" w14:textId="77777777" w:rsidR="009E101E" w:rsidRPr="00EC2FF9" w:rsidRDefault="009E101E" w:rsidP="002B5D51">
            <w:pPr>
              <w:widowControl/>
              <w:jc w:val="center"/>
              <w:rPr>
                <w:rFonts w:ascii="微软雅黑" w:eastAsia="微软雅黑" w:hAnsi="微软雅黑" w:cs="宋体" w:hint="eastAsia"/>
                <w:b/>
                <w:bCs/>
                <w:kern w:val="0"/>
                <w:sz w:val="22"/>
              </w:rPr>
            </w:pPr>
            <w:r w:rsidRPr="00EC2FF9">
              <w:rPr>
                <w:rFonts w:ascii="微软雅黑" w:eastAsia="微软雅黑" w:hAnsi="微软雅黑" w:cs="宋体" w:hint="eastAsia"/>
                <w:b/>
                <w:bCs/>
                <w:kern w:val="0"/>
                <w:sz w:val="22"/>
              </w:rPr>
              <w:t>成果名称</w:t>
            </w:r>
          </w:p>
        </w:tc>
      </w:tr>
      <w:tr w:rsidR="009E101E" w:rsidRPr="00EC2FF9" w14:paraId="325A275A" w14:textId="77777777" w:rsidTr="002B5D51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E43EF8" w14:textId="77777777" w:rsidR="009E101E" w:rsidRPr="00EC2FF9" w:rsidRDefault="009E101E" w:rsidP="002B5D51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50AF1A" w14:textId="77777777" w:rsidR="009E101E" w:rsidRPr="00EC2FF9" w:rsidRDefault="009E101E" w:rsidP="002B5D51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972D5F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全自动数控卧式圆锯床研发及产业化应用</w:t>
            </w:r>
          </w:p>
        </w:tc>
      </w:tr>
      <w:tr w:rsidR="009E101E" w:rsidRPr="00EC2FF9" w14:paraId="40BD4203" w14:textId="77777777" w:rsidTr="002B5D51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A4764C" w14:textId="77777777" w:rsidR="009E101E" w:rsidRPr="00EC2FF9" w:rsidRDefault="009E101E" w:rsidP="002B5D51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2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5B183B" w14:textId="77777777" w:rsidR="009E101E" w:rsidRPr="00EC2FF9" w:rsidRDefault="009E101E" w:rsidP="002B5D51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972D5F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高强度保温环形混凝土电杆</w:t>
            </w:r>
          </w:p>
        </w:tc>
      </w:tr>
      <w:tr w:rsidR="009E101E" w:rsidRPr="00EC2FF9" w14:paraId="609CCFB7" w14:textId="77777777" w:rsidTr="002B5D51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9A37DE" w14:textId="77777777" w:rsidR="009E101E" w:rsidRPr="00EC2FF9" w:rsidRDefault="009E101E" w:rsidP="002B5D51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5E2421" w14:textId="77777777" w:rsidR="009E101E" w:rsidRPr="00EC2FF9" w:rsidRDefault="009E101E" w:rsidP="002B5D51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972D5F">
              <w:rPr>
                <w:rFonts w:ascii="微软雅黑" w:eastAsia="微软雅黑" w:hAnsi="微软雅黑" w:hint="eastAsia"/>
                <w:sz w:val="20"/>
                <w:szCs w:val="20"/>
              </w:rPr>
              <w:t>面向电力工程施工的数字化安全检查管理平台研发及应用</w:t>
            </w:r>
          </w:p>
        </w:tc>
      </w:tr>
      <w:tr w:rsidR="009E101E" w:rsidRPr="00EC2FF9" w14:paraId="6EBFDF4B" w14:textId="77777777" w:rsidTr="002B5D51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AD9957D" w14:textId="77777777" w:rsidR="009E101E" w:rsidRPr="00EC2FF9" w:rsidRDefault="009E101E" w:rsidP="002B5D51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4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848DFD7" w14:textId="77777777" w:rsidR="009E101E" w:rsidRPr="00EC2FF9" w:rsidRDefault="009E101E" w:rsidP="002B5D51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972D5F">
              <w:rPr>
                <w:rFonts w:ascii="微软雅黑" w:eastAsia="微软雅黑" w:hAnsi="微软雅黑" w:hint="eastAsia"/>
                <w:sz w:val="20"/>
                <w:szCs w:val="20"/>
              </w:rPr>
              <w:t>碳化钨、碳化钛、碳化钽三元复合固溶体（W,Ti,Ta）C 粉体关键制备技术及产业化碳化钨、碳化钛、碳化钽三元复合固溶体（W,Ti,Ta）C 粉体关键制备技术及产业化</w:t>
            </w:r>
          </w:p>
        </w:tc>
      </w:tr>
      <w:tr w:rsidR="009E101E" w:rsidRPr="00EC2FF9" w14:paraId="725622E2" w14:textId="77777777" w:rsidTr="002B5D51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E6362F" w14:textId="77777777" w:rsidR="009E101E" w:rsidRPr="00EC2FF9" w:rsidRDefault="009E101E" w:rsidP="002B5D51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5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7B97F52" w14:textId="77777777" w:rsidR="009E101E" w:rsidRPr="00EC2FF9" w:rsidRDefault="009E101E" w:rsidP="002B5D51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972D5F">
              <w:rPr>
                <w:rFonts w:ascii="微软雅黑" w:eastAsia="微软雅黑" w:hAnsi="微软雅黑" w:hint="eastAsia"/>
                <w:sz w:val="20"/>
                <w:szCs w:val="20"/>
              </w:rPr>
              <w:t>新型智能 TD-LTE  Cat.1 物联网断路器研制</w:t>
            </w:r>
          </w:p>
        </w:tc>
      </w:tr>
      <w:tr w:rsidR="009E101E" w:rsidRPr="00EC2FF9" w14:paraId="168ED3F9" w14:textId="77777777" w:rsidTr="002B5D51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D853DD9" w14:textId="77777777" w:rsidR="009E101E" w:rsidRPr="00EC2FF9" w:rsidRDefault="009E101E" w:rsidP="002B5D51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6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BA29084" w14:textId="77777777" w:rsidR="009E101E" w:rsidRPr="00EC2FF9" w:rsidRDefault="009E101E" w:rsidP="002B5D51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972D5F">
              <w:rPr>
                <w:rFonts w:ascii="微软雅黑" w:eastAsia="微软雅黑" w:hAnsi="微软雅黑" w:hint="eastAsia"/>
                <w:sz w:val="20"/>
                <w:szCs w:val="20"/>
              </w:rPr>
              <w:t>智能装备用柔性电缆高可靠护套料和制品研发及应用</w:t>
            </w:r>
          </w:p>
        </w:tc>
      </w:tr>
      <w:tr w:rsidR="009E101E" w:rsidRPr="00EC2FF9" w14:paraId="218ADBDE" w14:textId="77777777" w:rsidTr="002B5D51">
        <w:trPr>
          <w:trHeight w:val="312"/>
          <w:jc w:val="center"/>
        </w:trPr>
        <w:tc>
          <w:tcPr>
            <w:tcW w:w="10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66BDE5" w14:textId="77777777" w:rsidR="009E101E" w:rsidRPr="00EC2FF9" w:rsidRDefault="009E101E" w:rsidP="002B5D51">
            <w:pPr>
              <w:widowControl/>
              <w:jc w:val="center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EC2FF9"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  <w:t>7</w:t>
            </w:r>
          </w:p>
        </w:tc>
        <w:tc>
          <w:tcPr>
            <w:tcW w:w="5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8FA3C8" w14:textId="77777777" w:rsidR="009E101E" w:rsidRPr="00EC2FF9" w:rsidRDefault="009E101E" w:rsidP="002B5D51">
            <w:pPr>
              <w:widowControl/>
              <w:jc w:val="left"/>
              <w:rPr>
                <w:rFonts w:ascii="微软雅黑" w:eastAsia="微软雅黑" w:hAnsi="微软雅黑" w:cs="宋体" w:hint="eastAsia"/>
                <w:kern w:val="0"/>
                <w:sz w:val="20"/>
                <w:szCs w:val="20"/>
              </w:rPr>
            </w:pPr>
            <w:r w:rsidRPr="00972D5F">
              <w:rPr>
                <w:rFonts w:ascii="微软雅黑" w:eastAsia="微软雅黑" w:hAnsi="微软雅黑" w:hint="eastAsia"/>
                <w:sz w:val="20"/>
                <w:szCs w:val="20"/>
              </w:rPr>
              <w:t>一种增强型阻燃纳米碳酸钙、制备方法及应用</w:t>
            </w:r>
          </w:p>
        </w:tc>
      </w:tr>
    </w:tbl>
    <w:p w14:paraId="62FADA15" w14:textId="77777777" w:rsidR="00AD293F" w:rsidRPr="009E101E" w:rsidRDefault="00AD293F">
      <w:pPr>
        <w:rPr>
          <w:rFonts w:hint="eastAsia"/>
        </w:rPr>
      </w:pPr>
    </w:p>
    <w:sectPr w:rsidR="00AD293F" w:rsidRPr="009E101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E101E"/>
    <w:rsid w:val="000F6811"/>
    <w:rsid w:val="009E101E"/>
    <w:rsid w:val="00AD293F"/>
    <w:rsid w:val="00E54A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D4B4CF4"/>
  <w15:chartTrackingRefBased/>
  <w15:docId w15:val="{FE82619F-041E-4640-B0B5-B9557A8EF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E101E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9E101E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E101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9E101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9E101E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9E101E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9E101E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9E101E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9E101E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9E101E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9E101E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9E101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9E101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9E101E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9E101E"/>
    <w:rPr>
      <w:rFonts w:cstheme="majorBidi"/>
      <w:color w:val="0F4761" w:themeColor="accent1" w:themeShade="BF"/>
      <w:sz w:val="24"/>
      <w:szCs w:val="24"/>
    </w:rPr>
  </w:style>
  <w:style w:type="character" w:customStyle="1" w:styleId="60">
    <w:name w:val="标题 6 字符"/>
    <w:basedOn w:val="a0"/>
    <w:link w:val="6"/>
    <w:uiPriority w:val="9"/>
    <w:semiHidden/>
    <w:rsid w:val="009E101E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9E101E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9E101E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9E101E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9E101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9E101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9E101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9E101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9E101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9E101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9E101E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9E101E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9E101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9E101E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9E101E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125</Words>
  <Characters>139</Characters>
  <Application>Microsoft Office Word</Application>
  <DocSecurity>0</DocSecurity>
  <Lines>12</Lines>
  <Paragraphs>13</Paragraphs>
  <ScaleCrop>false</ScaleCrop>
  <Company/>
  <LinksUpToDate>false</LinksUpToDate>
  <CharactersWithSpaces>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Voltage Endless</dc:creator>
  <cp:keywords/>
  <dc:description/>
  <cp:lastModifiedBy>Voltage Endless</cp:lastModifiedBy>
  <cp:revision>1</cp:revision>
  <dcterms:created xsi:type="dcterms:W3CDTF">2026-10-21T03:27:00Z</dcterms:created>
  <dcterms:modified xsi:type="dcterms:W3CDTF">2026-10-21T03:28:00Z</dcterms:modified>
</cp:coreProperties>
</file>